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64" w:rsidRDefault="00705D6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05D64" w:rsidRDefault="00705D64">
      <w:pPr>
        <w:pStyle w:val="ConsPlusNormal"/>
        <w:jc w:val="both"/>
        <w:outlineLvl w:val="0"/>
      </w:pPr>
    </w:p>
    <w:p w:rsidR="00705D64" w:rsidRDefault="00705D64">
      <w:pPr>
        <w:pStyle w:val="ConsPlusNormal"/>
        <w:outlineLvl w:val="0"/>
      </w:pPr>
      <w:r>
        <w:t>Зарегистрировано в Минюсте России 11 октября 2018 г. N 52409</w:t>
      </w:r>
    </w:p>
    <w:p w:rsidR="00705D64" w:rsidRDefault="00705D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705D64" w:rsidRDefault="00705D64">
      <w:pPr>
        <w:pStyle w:val="ConsPlusTitle"/>
        <w:jc w:val="both"/>
      </w:pPr>
    </w:p>
    <w:p w:rsidR="00705D64" w:rsidRDefault="00705D64">
      <w:pPr>
        <w:pStyle w:val="ConsPlusTitle"/>
        <w:jc w:val="center"/>
      </w:pPr>
      <w:r>
        <w:t>ПРИКАЗ</w:t>
      </w:r>
    </w:p>
    <w:p w:rsidR="00705D64" w:rsidRDefault="00705D64">
      <w:pPr>
        <w:pStyle w:val="ConsPlusTitle"/>
        <w:jc w:val="center"/>
      </w:pPr>
      <w:r>
        <w:t>от 31 мая 2018 г. N 344н</w:t>
      </w:r>
    </w:p>
    <w:p w:rsidR="00705D64" w:rsidRDefault="00705D64">
      <w:pPr>
        <w:pStyle w:val="ConsPlusTitle"/>
        <w:jc w:val="both"/>
      </w:pPr>
    </w:p>
    <w:p w:rsidR="00705D64" w:rsidRDefault="00705D64">
      <w:pPr>
        <w:pStyle w:val="ConsPlusTitle"/>
        <w:jc w:val="center"/>
      </w:pPr>
      <w:r>
        <w:t>ОБ УТВЕРЖДЕНИИ ЕДИНОГО ПОРЯДКА</w:t>
      </w:r>
    </w:p>
    <w:p w:rsidR="00705D64" w:rsidRDefault="00705D64">
      <w:pPr>
        <w:pStyle w:val="ConsPlusTitle"/>
        <w:jc w:val="center"/>
      </w:pPr>
      <w:r>
        <w:t>РАСЧЕТА ПОКАЗАТЕЛЕЙ, ХАРАКТЕРИЗУЮЩИХ ОБЩИЕ КРИТЕРИИ ОЦЕНКИ</w:t>
      </w:r>
    </w:p>
    <w:p w:rsidR="00705D64" w:rsidRDefault="00705D64">
      <w:pPr>
        <w:pStyle w:val="ConsPlusTitle"/>
        <w:jc w:val="center"/>
      </w:pPr>
      <w:r>
        <w:t>КАЧЕСТВА УСЛОВИЙ ОКАЗАНИЯ УСЛУГ ОРГАНИЗАЦИЯМИ В СФЕРЕ</w:t>
      </w:r>
    </w:p>
    <w:p w:rsidR="00705D64" w:rsidRDefault="00705D64">
      <w:pPr>
        <w:pStyle w:val="ConsPlusTitle"/>
        <w:jc w:val="center"/>
      </w:pPr>
      <w:r>
        <w:t>КУЛЬТУРЫ, ОХРАНЫ ЗДОРОВЬЯ, ОБРАЗОВАНИЯ, СОЦИАЛЬНОГО</w:t>
      </w:r>
    </w:p>
    <w:p w:rsidR="00705D64" w:rsidRDefault="00705D64">
      <w:pPr>
        <w:pStyle w:val="ConsPlusTitle"/>
        <w:jc w:val="center"/>
      </w:pPr>
      <w:r>
        <w:t>ОБСЛУЖИВАНИЯ И ФЕДЕРАЛЬНЫМИ УЧРЕЖДЕНИЯМИ</w:t>
      </w:r>
    </w:p>
    <w:p w:rsidR="00705D64" w:rsidRDefault="00705D64">
      <w:pPr>
        <w:pStyle w:val="ConsPlusTitle"/>
        <w:jc w:val="center"/>
      </w:pPr>
      <w:proofErr w:type="gramStart"/>
      <w:r>
        <w:t>МЕДИКО-СОЦИАЛЬНОЙ</w:t>
      </w:r>
      <w:proofErr w:type="gramEnd"/>
      <w:r>
        <w:t xml:space="preserve"> ЭКСПЕРТИЗЫ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proofErr w:type="gramStart"/>
      <w:r>
        <w:t xml:space="preserve">В целях методического обеспечения проведения независимой оценки качества условий оказания услуг организациями социальной сферы и в соответствии с </w:t>
      </w:r>
      <w:hyperlink r:id="rId6" w:history="1">
        <w:r>
          <w:rPr>
            <w:color w:val="0000FF"/>
          </w:rPr>
          <w:t>частью 2 статьи 12</w:t>
        </w:r>
      </w:hyperlink>
      <w:r>
        <w:t xml:space="preserve"> Федерального закона от 5 декабря 2017 г. N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</w:t>
      </w:r>
      <w:proofErr w:type="gramEnd"/>
      <w:r>
        <w:t xml:space="preserve"> федеральными учреждениями </w:t>
      </w:r>
      <w:proofErr w:type="gramStart"/>
      <w:r>
        <w:t>медико-социальной</w:t>
      </w:r>
      <w:proofErr w:type="gramEnd"/>
      <w:r>
        <w:t xml:space="preserve"> экспертизы" (Собрание законодательства Российской Федерации, 2017, N 50, ст. 7563) приказываю: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Утвердить прилагаемый Единый </w:t>
      </w:r>
      <w:hyperlink w:anchor="P30" w:history="1">
        <w:r>
          <w:rPr>
            <w:color w:val="0000FF"/>
          </w:rPr>
          <w:t>порядок</w:t>
        </w:r>
      </w:hyperlink>
      <w:r>
        <w:t xml:space="preserve"> расчета показателей, характеризующих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экспертизы.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right"/>
      </w:pPr>
      <w:r>
        <w:t>Министр</w:t>
      </w:r>
    </w:p>
    <w:p w:rsidR="00705D64" w:rsidRDefault="00705D64">
      <w:pPr>
        <w:pStyle w:val="ConsPlusNormal"/>
        <w:jc w:val="right"/>
      </w:pPr>
      <w:r>
        <w:t>М.А.ТОПИЛИН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right"/>
        <w:outlineLvl w:val="0"/>
      </w:pPr>
      <w:r>
        <w:t>Приложение</w:t>
      </w:r>
    </w:p>
    <w:p w:rsidR="00705D64" w:rsidRDefault="00705D64">
      <w:pPr>
        <w:pStyle w:val="ConsPlusNormal"/>
        <w:jc w:val="right"/>
      </w:pPr>
      <w:r>
        <w:t>к приказу Минтруда России</w:t>
      </w:r>
    </w:p>
    <w:p w:rsidR="00705D64" w:rsidRDefault="00705D64">
      <w:pPr>
        <w:pStyle w:val="ConsPlusNormal"/>
        <w:jc w:val="right"/>
      </w:pPr>
      <w:r>
        <w:t>от 31 мая 2018 г. N 344н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Title"/>
        <w:jc w:val="center"/>
      </w:pPr>
      <w:bookmarkStart w:id="0" w:name="P30"/>
      <w:bookmarkEnd w:id="0"/>
      <w:r>
        <w:t>ЕДИНЫЙ ПОРЯДОК</w:t>
      </w:r>
    </w:p>
    <w:p w:rsidR="00705D64" w:rsidRDefault="00705D64">
      <w:pPr>
        <w:pStyle w:val="ConsPlusTitle"/>
        <w:jc w:val="center"/>
      </w:pPr>
      <w:r>
        <w:t>РАСЧЕТА ПОКАЗАТЕЛЕЙ, ХАРАКТЕРИЗУЮЩИХ ОБЩИЕ КРИТЕРИИ ОЦЕНКИ</w:t>
      </w:r>
    </w:p>
    <w:p w:rsidR="00705D64" w:rsidRDefault="00705D64">
      <w:pPr>
        <w:pStyle w:val="ConsPlusTitle"/>
        <w:jc w:val="center"/>
      </w:pPr>
      <w:r>
        <w:t>КАЧЕСТВА УСЛОВИЙ ОКАЗАНИЯ УСЛУГ ОРГАНИЗАЦИЯМИ В СФЕРЕ</w:t>
      </w:r>
    </w:p>
    <w:p w:rsidR="00705D64" w:rsidRDefault="00705D64">
      <w:pPr>
        <w:pStyle w:val="ConsPlusTitle"/>
        <w:jc w:val="center"/>
      </w:pPr>
      <w:r>
        <w:t>КУЛЬТУРЫ, ОХРАНЫ ЗДОРОВЬЯ, ОБРАЗОВАНИЯ, СОЦИАЛЬНОГО</w:t>
      </w:r>
    </w:p>
    <w:p w:rsidR="00705D64" w:rsidRDefault="00705D64">
      <w:pPr>
        <w:pStyle w:val="ConsPlusTitle"/>
        <w:jc w:val="center"/>
      </w:pPr>
      <w:r>
        <w:t>ОБСЛУЖИВАНИЯ И ФЕДЕРАЛЬНЫМИ УЧРЕЖДЕНИЯМИ</w:t>
      </w:r>
    </w:p>
    <w:p w:rsidR="00705D64" w:rsidRDefault="00705D64">
      <w:pPr>
        <w:pStyle w:val="ConsPlusTitle"/>
        <w:jc w:val="center"/>
      </w:pPr>
      <w:proofErr w:type="gramStart"/>
      <w:r>
        <w:t>МЕДИКО-СОЦИАЛЬНОЙ</w:t>
      </w:r>
      <w:proofErr w:type="gramEnd"/>
      <w:r>
        <w:t xml:space="preserve"> ЭКСПЕРТИЗЫ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 (далее соответственно - организации социальной сферы, Единый порядок), разработан в целях </w:t>
      </w:r>
      <w:r>
        <w:lastRenderedPageBreak/>
        <w:t xml:space="preserve">методического обеспечения проведения независимой оценки качества условий оказания услуг организациями социальной сферы (далее - независимая оценка качества) в соответствии с </w:t>
      </w:r>
      <w:hyperlink r:id="rId7" w:history="1">
        <w:r>
          <w:rPr>
            <w:color w:val="0000FF"/>
          </w:rPr>
          <w:t>частью 2 статьи 12</w:t>
        </w:r>
      </w:hyperlink>
      <w:r>
        <w:t xml:space="preserve"> Федерального</w:t>
      </w:r>
      <w:proofErr w:type="gramEnd"/>
      <w:r>
        <w:t xml:space="preserve"> закона от 5 декабря 2017 г. N 392-ФЗ "О внесении изменений в отдельные законодательные акты Российской Федерации по вопросам </w:t>
      </w:r>
      <w:proofErr w:type="gramStart"/>
      <w:r>
        <w:t>совершенствования проведения независимой оценки качества условий оказания услуг</w:t>
      </w:r>
      <w:proofErr w:type="gramEnd"/>
      <w: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экспертизы".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2. Показатели, характеризующие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социальной сферы (далее соответственно - показатели оценки качества, критерии оценки качества), установлены: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в сфере культуры - </w:t>
      </w:r>
      <w:hyperlink r:id="rId8" w:history="1">
        <w:r>
          <w:rPr>
            <w:color w:val="0000FF"/>
          </w:rPr>
          <w:t>приказом</w:t>
        </w:r>
      </w:hyperlink>
      <w:r>
        <w:t xml:space="preserve"> Министерства культуры Российской Федерации от 27 апреля 2018 г. N 599 "Об утверждении показателей, характеризующих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культуры" (зарегистрирован Министерством юстиции Российской Федерации 18 мая 2018 г., регистрационный N 51132);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в сфере охраны здоровья -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4 мая 2018 г. N 201н "Об утверждении показателей, характеризующих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медицинскими организациями, в отношении которых проводится независимая оценка" (зарегистрирован Министерством юстиции Российской Федерации 23 мая 2018 г., регистрационный N 51156);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в сфере образования -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5 декабря 2014 г. N 1547 "Об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деятельность" (зарегистрирован Министерством юстиции Российской Федерации 2 февраля 2015 г., регистрационный N 35837);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в сфере социального обслуживания -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23 мая 2018 г. N 317н "Об утверждении показателей, характеризующих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социального обслуживания и федеральными учреждениями медико-социальной экспертизы" (зарегистрирован Министерством юстиции Российской Федерации 14 июня 2018 г., регистрационный N 51346).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3. Значения показателей оценки качества </w:t>
      </w:r>
      <w:proofErr w:type="gramStart"/>
      <w:r>
        <w:t>рассчитываются в баллах и их максимально возможное значение составляет</w:t>
      </w:r>
      <w:proofErr w:type="gramEnd"/>
      <w:r>
        <w:t xml:space="preserve"> 100 баллов: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а) для каждого показателя оценки качества;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по организации;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в целом по отрасли, муниципальному образованию, субъекту Российской Федерации, Российской Федерации.</w:t>
      </w:r>
    </w:p>
    <w:p w:rsidR="00705D64" w:rsidRDefault="00705D64">
      <w:pPr>
        <w:pStyle w:val="ConsPlusNormal"/>
        <w:spacing w:before="220"/>
        <w:ind w:firstLine="540"/>
        <w:jc w:val="both"/>
      </w:pPr>
      <w:bookmarkStart w:id="1" w:name="P47"/>
      <w:bookmarkEnd w:id="1"/>
      <w:r>
        <w:t>4. Расчет показателей, характеризующих критерий оценки качества "Открытость и доступность информации об организации социальной сферы":</w:t>
      </w:r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>а) значение показателя оценки качества "Соответствие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Федерации" (П</w:t>
      </w:r>
      <w:r>
        <w:rPr>
          <w:vertAlign w:val="subscript"/>
        </w:rPr>
        <w:t>инф</w:t>
      </w:r>
      <w:r>
        <w:t>) определяется по формуле:</w:t>
      </w:r>
      <w:proofErr w:type="gramEnd"/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8"/>
        </w:rPr>
        <w:lastRenderedPageBreak/>
        <w:pict>
          <v:shape id="_x0000_i1025" style="width:197.25pt;height:39.75pt" coordsize="" o:spt="100" adj="0,,0" path="" filled="f" stroked="f">
            <v:stroke joinstyle="miter"/>
            <v:imagedata r:id="rId12" o:title="base_1_308927_32768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И</w:t>
      </w:r>
      <w:r>
        <w:rPr>
          <w:vertAlign w:val="subscript"/>
        </w:rPr>
        <w:t>стенд</w:t>
      </w:r>
      <w:r>
        <w:t xml:space="preserve"> - объем информации, размещенной на информационных стендах в помещении организации;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И</w:t>
      </w:r>
      <w:r>
        <w:rPr>
          <w:vertAlign w:val="subscript"/>
        </w:rPr>
        <w:t>сайт</w:t>
      </w:r>
      <w:r>
        <w:t xml:space="preserve"> - объем информации, размещенной на официальном сайте организации социальной сферы в информационно-телекоммуникационной сети "Интернет" (далее - официальный сайт организации);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И</w:t>
      </w:r>
      <w:r>
        <w:rPr>
          <w:vertAlign w:val="subscript"/>
        </w:rPr>
        <w:t>норм</w:t>
      </w:r>
      <w:r>
        <w:t xml:space="preserve"> - объем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значение показателя оценки качества "Наличие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функционирование" (П</w:t>
      </w:r>
      <w:r>
        <w:rPr>
          <w:vertAlign w:val="subscript"/>
        </w:rPr>
        <w:t>дист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>
        <w:t>П</w:t>
      </w:r>
      <w:r>
        <w:rPr>
          <w:vertAlign w:val="subscript"/>
        </w:rPr>
        <w:t>дист</w:t>
      </w:r>
      <w:r>
        <w:t xml:space="preserve"> = Т</w:t>
      </w:r>
      <w:r>
        <w:rPr>
          <w:vertAlign w:val="subscript"/>
        </w:rPr>
        <w:t>дист</w:t>
      </w:r>
      <w:r>
        <w:t xml:space="preserve"> x С</w:t>
      </w:r>
      <w:r>
        <w:rPr>
          <w:vertAlign w:val="subscript"/>
        </w:rPr>
        <w:t>дист</w:t>
      </w:r>
      <w:r>
        <w:t>, (1.2)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дист</w:t>
      </w:r>
      <w:r>
        <w:t xml:space="preserve"> - количество баллов за наличие на официальном сайте организации информации о дистанционных способах взаимодействия с получателями услуг (по 30 баллов за каждый дистанционный способ);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дист</w:t>
      </w:r>
      <w:r>
        <w:t xml:space="preserve"> -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значение показателя оценки качества "Доля получателей услуг, удовлетворенных открытостью, полнотой и доступностью информации о деятельности организации социальной сферы" (П</w:t>
      </w:r>
      <w:r>
        <w:rPr>
          <w:vertAlign w:val="superscript"/>
        </w:rPr>
        <w:t>откр</w:t>
      </w:r>
      <w:r>
        <w:rPr>
          <w:vertAlign w:val="subscript"/>
        </w:rPr>
        <w:t>уд</w:t>
      </w:r>
      <w:r>
        <w:t>),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8"/>
        </w:rPr>
        <w:pict>
          <v:shape id="_x0000_i1026" style="width:207pt;height:39.75pt" coordsize="" o:spt="100" adj="0,,0" path="" filled="f" stroked="f">
            <v:stroke joinstyle="miter"/>
            <v:imagedata r:id="rId13" o:title="base_1_308927_32769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bscript"/>
        </w:rPr>
        <w:t>стенд</w:t>
      </w:r>
      <w:r>
        <w:t xml:space="preserve">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 социальной сферы;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bscript"/>
        </w:rPr>
        <w:t>сайт</w:t>
      </w:r>
      <w:r>
        <w:t xml:space="preserve"> -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5. Расчет показателей, характеризующих критерий оценки качества "Комфортность условий предоставления услуг, в том числе время ожидания предоставления услуг":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а) значение показателя оценки качества "Обеспечение в организации социальной сферы </w:t>
      </w:r>
      <w:r>
        <w:lastRenderedPageBreak/>
        <w:t>комфортных условий предоставления услуг" (П</w:t>
      </w:r>
      <w:r>
        <w:rPr>
          <w:vertAlign w:val="subscript"/>
        </w:rPr>
        <w:t>комф</w:t>
      </w:r>
      <w:proofErr w:type="gramStart"/>
      <w:r>
        <w:rPr>
          <w:vertAlign w:val="subscript"/>
        </w:rPr>
        <w:t>.у</w:t>
      </w:r>
      <w:proofErr w:type="gramEnd"/>
      <w:r>
        <w:rPr>
          <w:vertAlign w:val="subscript"/>
        </w:rPr>
        <w:t>сл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>
        <w:t>П</w:t>
      </w:r>
      <w:r>
        <w:rPr>
          <w:vertAlign w:val="subscript"/>
        </w:rPr>
        <w:t>комф</w:t>
      </w:r>
      <w:proofErr w:type="gramStart"/>
      <w:r>
        <w:rPr>
          <w:vertAlign w:val="subscript"/>
        </w:rPr>
        <w:t>.у</w:t>
      </w:r>
      <w:proofErr w:type="gramEnd"/>
      <w:r>
        <w:rPr>
          <w:vertAlign w:val="subscript"/>
        </w:rPr>
        <w:t>сл</w:t>
      </w:r>
      <w:r>
        <w:t xml:space="preserve"> = Т</w:t>
      </w:r>
      <w:r>
        <w:rPr>
          <w:vertAlign w:val="subscript"/>
        </w:rPr>
        <w:t>комф</w:t>
      </w:r>
      <w:r>
        <w:t xml:space="preserve"> x С</w:t>
      </w:r>
      <w:r>
        <w:rPr>
          <w:vertAlign w:val="subscript"/>
        </w:rPr>
        <w:t>комф</w:t>
      </w:r>
      <w:r>
        <w:t>, (2.1)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bscript"/>
        </w:rPr>
        <w:t>комф</w:t>
      </w:r>
      <w:r>
        <w:t xml:space="preserve"> - количество баллов за наличие в организации комфортных условий предоставления услуг (по 20 баллов за каждое комфортное условие);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комф</w:t>
      </w:r>
      <w:r>
        <w:t xml:space="preserve"> - количество комфортных условий предоставления услуг.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значение показателя оценки качества "Время ожидания предоставления услуги &lt;1&gt; (среднее время ожидания и своевременность предоставления услуги" (П</w:t>
      </w:r>
      <w:r>
        <w:rPr>
          <w:vertAlign w:val="subscript"/>
        </w:rPr>
        <w:t>ожид</w:t>
      </w:r>
      <w:r>
        <w:t>) определяется: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&lt;1&gt; Показатель применяется для оценки организаций в сфере охраны здоровья, социального обслуживания и федеральных учреждений </w:t>
      </w:r>
      <w:proofErr w:type="gramStart"/>
      <w:r>
        <w:t>медико-социальной</w:t>
      </w:r>
      <w:proofErr w:type="gramEnd"/>
      <w:r>
        <w:t xml:space="preserve"> экспертизы - </w:t>
      </w:r>
      <w:hyperlink r:id="rId14" w:history="1">
        <w:r>
          <w:rPr>
            <w:color w:val="0000FF"/>
          </w:rPr>
          <w:t>статья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2014, N 30, ст. 4257; 2017, N 50, ст. 7563), </w:t>
      </w:r>
      <w:hyperlink r:id="rId15" w:history="1">
        <w:r>
          <w:rPr>
            <w:color w:val="0000FF"/>
          </w:rPr>
          <w:t>статья 23.1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</w:t>
      </w:r>
      <w:proofErr w:type="gramStart"/>
      <w:r>
        <w:t xml:space="preserve">2017, N 50, ст. 7563), </w:t>
      </w:r>
      <w:hyperlink r:id="rId16" w:history="1">
        <w:r>
          <w:rPr>
            <w:color w:val="0000FF"/>
          </w:rPr>
          <w:t>статья 8.1</w:t>
        </w:r>
      </w:hyperlink>
      <w:r>
        <w:t xml:space="preserve"> Федерального закона от 24 ноября 1995 г. N 181ФЗ "О социальной защите инвалидов в Российской Федерации" (Собрание законодательства Российской Федерации, 1995, N 48, ст. 4563; 2017, N 50, ст. 7563).</w:t>
      </w:r>
      <w:proofErr w:type="gramEnd"/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в случае применения двух условий оценки качества (среднее время ожидания предоставления услуги и доля получателей услуг, которым услуга предоставлена своевременно) рассчитывается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27" style="width:223.5pt;height:40.5pt" coordsize="" o:spt="100" adj="0,,0" path="" filled="f" stroked="f">
            <v:stroke joinstyle="miter"/>
            <v:imagedata r:id="rId17" o:title="base_1_308927_32770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>С</w:t>
      </w:r>
      <w:r>
        <w:rPr>
          <w:vertAlign w:val="subscript"/>
        </w:rPr>
        <w:t>ожид</w:t>
      </w:r>
      <w:r>
        <w:t xml:space="preserve"> - среднее время ожидания предоставления услуги, выраженное в баллах: превышает установленный срок ожидания &lt;2&gt;, - 0 баллов; равен установленному сроку ожидания - 10 баллов; меньше установленного срока ожидания на 1 день (на 1 час) - 20 баллов; меньше на 2 дня (на 2 часа) - 40 баллов; меньше на 3 дня (на 3 часа) - 60 баллов;</w:t>
      </w:r>
      <w:proofErr w:type="gramEnd"/>
      <w:r>
        <w:t xml:space="preserve"> меньше установленного срока ожидания не менее</w:t>
      </w:r>
      <w:proofErr w:type="gramStart"/>
      <w:r>
        <w:t>,</w:t>
      </w:r>
      <w:proofErr w:type="gramEnd"/>
      <w:r>
        <w:t xml:space="preserve"> чем на </w:t>
      </w:r>
      <w:r w:rsidRPr="00DA0854">
        <w:rPr>
          <w:position w:val="-15"/>
        </w:rPr>
        <w:pict>
          <v:shape id="_x0000_i1028" style="width:19.5pt;height:26.25pt" coordsize="" o:spt="100" adj="0,,0" path="" filled="f" stroked="f">
            <v:stroke joinstyle="miter"/>
            <v:imagedata r:id="rId18" o:title="base_1_308927_32771"/>
            <v:formulas/>
            <v:path o:connecttype="segments"/>
          </v:shape>
        </w:pict>
      </w:r>
      <w:r>
        <w:t xml:space="preserve"> срока - 100 баллов);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сфере охраны здоровья срок ожидания установлен в </w:t>
      </w:r>
      <w:hyperlink r:id="rId19" w:history="1">
        <w:r>
          <w:rPr>
            <w:color w:val="0000FF"/>
          </w:rPr>
          <w:t>разделе VIII</w:t>
        </w:r>
      </w:hyperlink>
      <w:r>
        <w:t xml:space="preserve"> Программы государственных гарантий бесплатного оказания гражданам медицинской помощи на 2018 год и на плановый период 2019 - 2020 годов, утвержденной постановлением Правительства Российской Федерации от 8 декабря 2017 г. N 1492 (Собрание законодательства Российской Федерации, 2017, N 51, ст. 7806; </w:t>
      </w:r>
      <w:proofErr w:type="gramStart"/>
      <w:r>
        <w:t>2018, N 18, ст. 2639).</w:t>
      </w:r>
      <w:proofErr w:type="gramEnd"/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У</w:t>
      </w:r>
      <w:r>
        <w:rPr>
          <w:vertAlign w:val="superscript"/>
        </w:rPr>
        <w:t>своевр</w:t>
      </w:r>
      <w:r>
        <w:t xml:space="preserve"> - число получателей услуг, которым услуга предоставлена своевременно;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lastRenderedPageBreak/>
        <w:t>в случае применения только одного условия оценки качества, в расчете учитывается один из них: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>
        <w:t>П</w:t>
      </w:r>
      <w:r>
        <w:rPr>
          <w:vertAlign w:val="subscript"/>
        </w:rPr>
        <w:t>ожид</w:t>
      </w:r>
      <w:r>
        <w:t xml:space="preserve"> = С</w:t>
      </w:r>
      <w:r>
        <w:rPr>
          <w:vertAlign w:val="subscript"/>
        </w:rPr>
        <w:t>ожид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>
        <w:t>или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29" style="width:128.25pt;height:40.5pt" coordsize="" o:spt="100" adj="0,,0" path="" filled="f" stroked="f">
            <v:stroke joinstyle="miter"/>
            <v:imagedata r:id="rId20" o:title="base_1_308927_32772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в) значение показателя оценки качества "Доля получателей услуг, удовлетворенных комфортностью предоставления услуг организацией социальной сферы" (П</w:t>
      </w:r>
      <w:r>
        <w:rPr>
          <w:vertAlign w:val="superscript"/>
        </w:rPr>
        <w:t>комф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0" style="width:161.25pt;height:40.5pt" coordsize="" o:spt="100" adj="0,,0" path="" filled="f" stroked="f">
            <v:stroke joinstyle="miter"/>
            <v:imagedata r:id="rId21" o:title="base_1_308927_32773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комф</w:t>
      </w:r>
      <w:r>
        <w:t xml:space="preserve"> - число получателей услуг, удовлетворенных комфортностью предоставления услуг организацией социальной сферы;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6. Расчет показателей, характеризующих критерий оценки качества "Доступность услуг для инвалидов":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а) значение показателя оценки качества "Оборудование помещений организации социальной сферы и прилегающей к ней территории с учетом доступности для инвалидов" (П</w:t>
      </w:r>
      <w:r>
        <w:rPr>
          <w:vertAlign w:val="superscript"/>
        </w:rPr>
        <w:t>орг</w:t>
      </w:r>
      <w:r>
        <w:rPr>
          <w:vertAlign w:val="subscript"/>
        </w:rPr>
        <w:t>дост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9"/>
        </w:rPr>
        <w:pict>
          <v:shape id="_x0000_i1031" style="width:179.25pt;height:21pt" coordsize="" o:spt="100" adj="0,,0" path="" filled="f" stroked="f">
            <v:stroke joinstyle="miter"/>
            <v:imagedata r:id="rId22" o:title="base_1_308927_32774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perscript"/>
        </w:rPr>
        <w:t>орг</w:t>
      </w:r>
      <w:r>
        <w:rPr>
          <w:vertAlign w:val="subscript"/>
        </w:rPr>
        <w:t>дост</w:t>
      </w:r>
      <w:r>
        <w:t xml:space="preserve"> - количество баллов за обеспечение условий доступности организации для инвалидов (по 20 баллов за каждое условие доступности);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perscript"/>
        </w:rPr>
        <w:t>орг</w:t>
      </w:r>
      <w:r>
        <w:rPr>
          <w:vertAlign w:val="subscript"/>
        </w:rPr>
        <w:t>дост</w:t>
      </w:r>
      <w:r>
        <w:t xml:space="preserve"> - количество условий доступности организации для инвалидов.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значение показателя оценки качества "Обеспечение в организации социальной сферы условий доступности, позволяющих инвалидам получать услуги наравне с другими" (П</w:t>
      </w:r>
      <w:r>
        <w:rPr>
          <w:vertAlign w:val="superscript"/>
        </w:rPr>
        <w:t>услуг</w:t>
      </w:r>
      <w:r>
        <w:rPr>
          <w:vertAlign w:val="subscript"/>
        </w:rPr>
        <w:t>дост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9"/>
        </w:rPr>
        <w:pict>
          <v:shape id="_x0000_i1032" style="width:200.25pt;height:21pt" coordsize="" o:spt="100" adj="0,,0" path="" filled="f" stroked="f">
            <v:stroke joinstyle="miter"/>
            <v:imagedata r:id="rId23" o:title="base_1_308927_32775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Т</w:t>
      </w:r>
      <w:r>
        <w:rPr>
          <w:vertAlign w:val="superscript"/>
        </w:rPr>
        <w:t>услуг</w:t>
      </w:r>
      <w:r>
        <w:rPr>
          <w:vertAlign w:val="subscript"/>
        </w:rPr>
        <w:t>дост</w:t>
      </w:r>
      <w:r>
        <w:t xml:space="preserve"> - количество баллов за обеспечение условий доступности, позволяющих инвалидам получать услуги наравне с другими (по 20 баллов за каждое условие доступности);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perscript"/>
        </w:rPr>
        <w:t>услуг</w:t>
      </w:r>
      <w:r>
        <w:rPr>
          <w:vertAlign w:val="subscript"/>
        </w:rPr>
        <w:t>дост</w:t>
      </w:r>
      <w:r>
        <w:t xml:space="preserve"> - количество условий доступности, позволяющих инвалидам получать услуги </w:t>
      </w:r>
      <w:r>
        <w:lastRenderedPageBreak/>
        <w:t>наравне с другими.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значение показателя оценки качества "Доля получателей услуг, удовлетворенных доступностью услуг для инвалидов" (П</w:t>
      </w:r>
      <w:r>
        <w:rPr>
          <w:vertAlign w:val="superscript"/>
        </w:rPr>
        <w:t>дост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8"/>
        </w:rPr>
        <w:pict>
          <v:shape id="_x0000_i1033" style="width:162.75pt;height:39.75pt" coordsize="" o:spt="100" adj="0,,0" path="" filled="f" stroked="f">
            <v:stroke joinstyle="miter"/>
            <v:imagedata r:id="rId24" o:title="base_1_308927_32776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дост</w:t>
      </w:r>
      <w:r>
        <w:t xml:space="preserve"> - число получателей услуг - инвалидов, удовлетворенных доступностью услуг для инвалидов;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инв</w:t>
      </w:r>
      <w:r>
        <w:t xml:space="preserve"> - число опрошенных получателей услуг - инвалидов.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7. Расчет показателей, характеризующих критерий оценки качества "Доброжелательность, вежливость работников организации социальной сферы":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а) значение показателя оценки качества "Доля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сферы" (П</w:t>
      </w:r>
      <w:r>
        <w:rPr>
          <w:vertAlign w:val="superscript"/>
        </w:rPr>
        <w:t>перв</w:t>
      </w:r>
      <w:proofErr w:type="gramStart"/>
      <w:r>
        <w:rPr>
          <w:vertAlign w:val="superscript"/>
        </w:rPr>
        <w:t>.к</w:t>
      </w:r>
      <w:proofErr w:type="gramEnd"/>
      <w:r>
        <w:rPr>
          <w:vertAlign w:val="superscript"/>
        </w:rPr>
        <w:t>онт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4" style="width:197.25pt;height:40.5pt" coordsize="" o:spt="100" adj="0,,0" path="" filled="f" stroked="f">
            <v:stroke joinstyle="miter"/>
            <v:imagedata r:id="rId25" o:title="base_1_308927_32777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перв</w:t>
      </w:r>
      <w:proofErr w:type="gramStart"/>
      <w:r>
        <w:rPr>
          <w:vertAlign w:val="superscript"/>
        </w:rPr>
        <w:t>.к</w:t>
      </w:r>
      <w:proofErr w:type="gramEnd"/>
      <w:r>
        <w:rPr>
          <w:vertAlign w:val="superscript"/>
        </w:rPr>
        <w:t>онт</w:t>
      </w:r>
      <w:r>
        <w:t xml:space="preserve">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значение показателя оценки качества "Доля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сферы" (П</w:t>
      </w:r>
      <w:r>
        <w:rPr>
          <w:vertAlign w:val="superscript"/>
        </w:rPr>
        <w:t>оказ</w:t>
      </w:r>
      <w:proofErr w:type="gramStart"/>
      <w:r>
        <w:rPr>
          <w:vertAlign w:val="superscript"/>
        </w:rPr>
        <w:t>.у</w:t>
      </w:r>
      <w:proofErr w:type="gramEnd"/>
      <w:r>
        <w:rPr>
          <w:vertAlign w:val="superscript"/>
        </w:rPr>
        <w:t>слуг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5" style="width:200.25pt;height:40.5pt" coordsize="" o:spt="100" adj="0,,0" path="" filled="f" stroked="f">
            <v:stroke joinstyle="miter"/>
            <v:imagedata r:id="rId26" o:title="base_1_308927_32778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оказ</w:t>
      </w:r>
      <w:proofErr w:type="gramStart"/>
      <w:r>
        <w:rPr>
          <w:vertAlign w:val="superscript"/>
        </w:rPr>
        <w:t>.у</w:t>
      </w:r>
      <w:proofErr w:type="gramEnd"/>
      <w:r>
        <w:rPr>
          <w:vertAlign w:val="superscript"/>
        </w:rPr>
        <w:t>слуг</w:t>
      </w:r>
      <w:r>
        <w:t xml:space="preserve"> -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значение показателя оценки качества "Доля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взаимодействия" (П</w:t>
      </w:r>
      <w:r>
        <w:rPr>
          <w:vertAlign w:val="superscript"/>
        </w:rPr>
        <w:t>вежл</w:t>
      </w:r>
      <w:proofErr w:type="gramStart"/>
      <w:r>
        <w:rPr>
          <w:vertAlign w:val="superscript"/>
        </w:rPr>
        <w:t>.д</w:t>
      </w:r>
      <w:proofErr w:type="gramEnd"/>
      <w:r>
        <w:rPr>
          <w:vertAlign w:val="superscript"/>
        </w:rPr>
        <w:t>ист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6" style="width:198.75pt;height:40.5pt" coordsize="" o:spt="100" adj="0,,0" path="" filled="f" stroked="f">
            <v:stroke joinstyle="miter"/>
            <v:imagedata r:id="rId27" o:title="base_1_308927_32779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вежл</w:t>
      </w:r>
      <w:proofErr w:type="gramStart"/>
      <w:r>
        <w:rPr>
          <w:vertAlign w:val="superscript"/>
        </w:rPr>
        <w:t>.д</w:t>
      </w:r>
      <w:proofErr w:type="gramEnd"/>
      <w:r>
        <w:rPr>
          <w:vertAlign w:val="superscript"/>
        </w:rPr>
        <w:t>ист</w:t>
      </w:r>
      <w:r>
        <w:t xml:space="preserve"> 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услуг.</w:t>
      </w:r>
    </w:p>
    <w:p w:rsidR="00705D64" w:rsidRDefault="00705D64">
      <w:pPr>
        <w:pStyle w:val="ConsPlusNormal"/>
        <w:spacing w:before="220"/>
        <w:ind w:firstLine="540"/>
        <w:jc w:val="both"/>
      </w:pPr>
      <w:bookmarkStart w:id="2" w:name="P153"/>
      <w:bookmarkEnd w:id="2"/>
      <w:r>
        <w:t>8. Расчет показателей, характеризующих критерий оценки качества "Удовлетворенность условиями оказания услуг":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а) значение показателя оценки качества "Доля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сферы)" (П</w:t>
      </w:r>
      <w:r>
        <w:rPr>
          <w:vertAlign w:val="subscript"/>
        </w:rPr>
        <w:t>реком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7" style="width:165pt;height:40.5pt" coordsize="" o:spt="100" adj="0,,0" path="" filled="f" stroked="f">
            <v:stroke joinstyle="miter"/>
            <v:imagedata r:id="rId28" o:title="base_1_308927_32780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bscript"/>
        </w:rPr>
        <w:t>реком</w:t>
      </w:r>
      <w:r>
        <w:t xml:space="preserve">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б) значение показателя оценки качества "Доля получателей услуг, удовлетворенных организационными условиями предоставления услуг" (П</w:t>
      </w:r>
      <w:r>
        <w:rPr>
          <w:vertAlign w:val="superscript"/>
        </w:rPr>
        <w:t>орг</w:t>
      </w:r>
      <w:proofErr w:type="gramStart"/>
      <w:r>
        <w:rPr>
          <w:vertAlign w:val="superscript"/>
        </w:rPr>
        <w:t>.у</w:t>
      </w:r>
      <w:proofErr w:type="gramEnd"/>
      <w:r>
        <w:rPr>
          <w:vertAlign w:val="superscript"/>
        </w:rPr>
        <w:t>сл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8" style="width:180.75pt;height:40.5pt" coordsize="" o:spt="100" adj="0,,0" path="" filled="f" stroked="f">
            <v:stroke joinstyle="miter"/>
            <v:imagedata r:id="rId29" o:title="base_1_308927_32781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perscript"/>
        </w:rPr>
        <w:t>орг</w:t>
      </w:r>
      <w:proofErr w:type="gramStart"/>
      <w:r>
        <w:rPr>
          <w:vertAlign w:val="superscript"/>
        </w:rPr>
        <w:t>.у</w:t>
      </w:r>
      <w:proofErr w:type="gramEnd"/>
      <w:r>
        <w:rPr>
          <w:vertAlign w:val="superscript"/>
        </w:rPr>
        <w:t>сл</w:t>
      </w:r>
      <w:r>
        <w:t xml:space="preserve"> - число получателей услуг, удовлетворенных организационными условиями предоставления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значение показателя оценки качества "Доля получателей услуг, удовлетворенных в целом условиями оказания услуг в организации социальной сферы" (П</w:t>
      </w:r>
      <w:r>
        <w:rPr>
          <w:vertAlign w:val="subscript"/>
        </w:rPr>
        <w:t>уд</w:t>
      </w:r>
      <w:r>
        <w:t>) определяется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29"/>
        </w:rPr>
        <w:pict>
          <v:shape id="_x0000_i1039" style="width:146.25pt;height:40.5pt" coordsize="" o:spt="100" adj="0,,0" path="" filled="f" stroked="f">
            <v:stroke joinstyle="miter"/>
            <v:imagedata r:id="rId30" o:title="base_1_308927_32782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bscript"/>
        </w:rPr>
        <w:t>уд</w:t>
      </w:r>
      <w:r>
        <w:t xml:space="preserve"> - число получателей услуг, удовлетворенных в целом условиями оказания услуг в </w:t>
      </w:r>
      <w:r>
        <w:lastRenderedPageBreak/>
        <w:t>организации социальной сферы;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Ч</w:t>
      </w:r>
      <w:r>
        <w:rPr>
          <w:vertAlign w:val="subscript"/>
        </w:rPr>
        <w:t>общ</w:t>
      </w:r>
      <w:r>
        <w:t xml:space="preserve"> - общее число опрошенных получателей услуг.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9. Показатели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социальной сферы, рассчитываются: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по организации социальной сферы, в отношении которой проведена независимая оценка качества;</w:t>
      </w:r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>по муниципальному образованию в целом, а также по отраслям социальной сферы - по совокупности муниципальных организаций в сферах культуры, охраны здоровья, образования и социального обслуживания и иных организаций, расположенных на территориях соответствующих муниципальных образований и оказывающих услуги в указанных сферах за счет бюджетных ассигнований бюджетов муниципальных образований &lt;3&gt;, в отношении которых проведена независимая оценка качества;</w:t>
      </w:r>
      <w:proofErr w:type="gramEnd"/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>по субъекту Российской Федерации в целом, а также по отраслям социальной сферы - по совокупности организаций в сферах культуры, охраны здоровья, образования и социального обслуживания, расположенных на территории субъекта Российской Федерации, учредителями которых являются субъект Российской Федерации и муниципальные образования субъекта Российской Федерации, и иных организаций, оказывающих услуги в указанных сферах за счет соответствующих бюджетов бюджетной системы Российской Федерации, &lt;3&gt;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которых проведена независимая оценка качества;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В</w:t>
      </w:r>
      <w:proofErr w:type="gramEnd"/>
      <w:r>
        <w:t xml:space="preserve"> соответствии со </w:t>
      </w:r>
      <w:hyperlink r:id="rId31" w:history="1">
        <w:r>
          <w:rPr>
            <w:color w:val="0000FF"/>
          </w:rPr>
          <w:t>статьей 36.1</w:t>
        </w:r>
      </w:hyperlink>
      <w:r>
        <w:t xml:space="preserve"> Закона Российской Федерации от 9 октября 1992 г. N 3612-1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N 46, ст. 2615; Собрание законодательства Российской Федерации, 2014, N 30, ст. 4257; 2017, N 50, ст. 7563), </w:t>
      </w:r>
      <w:hyperlink r:id="rId32" w:history="1">
        <w:r>
          <w:rPr>
            <w:color w:val="0000FF"/>
          </w:rPr>
          <w:t>статьей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2014, N 30, ст. 4257; 2017, N 50, ст. 7563), </w:t>
      </w:r>
      <w:hyperlink r:id="rId33" w:history="1">
        <w:r>
          <w:rPr>
            <w:color w:val="0000FF"/>
          </w:rPr>
          <w:t>статьей 95.2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30, ст. 4257; </w:t>
      </w:r>
      <w:proofErr w:type="gramStart"/>
      <w:r>
        <w:t xml:space="preserve">2017, N 50, ст. 7563), </w:t>
      </w:r>
      <w:hyperlink r:id="rId34" w:history="1">
        <w:r>
          <w:rPr>
            <w:color w:val="0000FF"/>
          </w:rPr>
          <w:t>статьей 23.1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50, ст. 7563).</w:t>
      </w:r>
      <w:proofErr w:type="gramEnd"/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proofErr w:type="gramStart"/>
      <w:r>
        <w:t>п</w:t>
      </w:r>
      <w:proofErr w:type="gramEnd"/>
      <w:r>
        <w:t>о Российской Федерации в целом, по отраслям социальной сферы - по совокупности организаций в сферах культуры, охраны здоровья, образования, социального обслуживания, учредителями которых являются Российская Федерация, субъекты Российской Федерации и муниципальные образования субъектов Российской Федерации, а также федеральных учреждений медико-социальной экспертизы и иных организаций, оказывающих услуги в указанных сферах за счет соответствующих бюджетов бюджетной системы Российской Федерации, в отношении которых проведена независимая оценка качества: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а) показатель оценки качества по организации социальной сферы, в отношении которой проведена независимая оценка качества, рассчитывается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11"/>
        </w:rPr>
        <w:pict>
          <v:shape id="_x0000_i1040" style="width:108.75pt;height:22.5pt" coordsize="" o:spt="100" adj="0,,0" path="" filled="f" stroked="f">
            <v:stroke joinstyle="miter"/>
            <v:imagedata r:id="rId35" o:title="base_1_308927_32783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lastRenderedPageBreak/>
        <w:t>S</w:t>
      </w:r>
      <w:r>
        <w:rPr>
          <w:vertAlign w:val="subscript"/>
        </w:rPr>
        <w:t>n</w:t>
      </w:r>
      <w:r>
        <w:t xml:space="preserve"> - показатель оценки качества n-ой организации;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perscript"/>
        </w:rPr>
        <w:t>m</w:t>
      </w:r>
      <w:r>
        <w:rPr>
          <w:vertAlign w:val="subscript"/>
        </w:rPr>
        <w:t>n</w:t>
      </w:r>
      <w:r>
        <w:t xml:space="preserve"> - средневзвешенная сумма показателей, характеризующих m-ый критерий оценки качества в n-ой организации &lt;4&gt;, рассчитываемая по формулам: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&lt;4</w:t>
      </w:r>
      <w:proofErr w:type="gramStart"/>
      <w:r>
        <w:t>&gt; Д</w:t>
      </w:r>
      <w:proofErr w:type="gramEnd"/>
      <w:r>
        <w:t>ля организаций культуры, осуществляющих создание, исполнение, показ и интерпретацию произведений литературы и искусства, значение критериев, по которым оценка не производится, рассчитывается по n-ой организации на основе измеряемых критериев по формуле: K</w:t>
      </w:r>
      <w:r>
        <w:rPr>
          <w:vertAlign w:val="superscript"/>
        </w:rPr>
        <w:t>2,4,5</w:t>
      </w:r>
      <w:r>
        <w:rPr>
          <w:vertAlign w:val="subscript"/>
        </w:rPr>
        <w:t>n</w:t>
      </w:r>
      <w:r>
        <w:t xml:space="preserve"> = (К</w:t>
      </w:r>
      <w:r>
        <w:rPr>
          <w:vertAlign w:val="superscript"/>
        </w:rPr>
        <w:t>1</w:t>
      </w:r>
      <w:r>
        <w:rPr>
          <w:vertAlign w:val="subscript"/>
        </w:rPr>
        <w:t>n</w:t>
      </w:r>
      <w:r>
        <w:t xml:space="preserve"> + К</w:t>
      </w:r>
      <w:r>
        <w:rPr>
          <w:vertAlign w:val="superscript"/>
        </w:rPr>
        <w:t>3</w:t>
      </w:r>
      <w:r>
        <w:rPr>
          <w:vertAlign w:val="subscript"/>
        </w:rPr>
        <w:t>n</w:t>
      </w:r>
      <w:r>
        <w:t>) / 2.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 w:rsidRPr="00DA0854">
        <w:rPr>
          <w:position w:val="-11"/>
        </w:rPr>
        <w:pict>
          <v:shape id="_x0000_i1041" style="width:279.75pt;height:22.5pt" coordsize="" o:spt="100" adj="0,,0" path="" filled="f" stroked="f">
            <v:stroke joinstyle="miter"/>
            <v:imagedata r:id="rId36" o:title="base_1_308927_32784"/>
            <v:formulas/>
            <v:path o:connecttype="segments"/>
          </v:shape>
        </w:pict>
      </w:r>
    </w:p>
    <w:p w:rsidR="00705D64" w:rsidRDefault="00705D64">
      <w:pPr>
        <w:pStyle w:val="ConsPlusNormal"/>
        <w:spacing w:before="220"/>
        <w:ind w:firstLine="540"/>
        <w:jc w:val="both"/>
      </w:pPr>
      <w:r w:rsidRPr="00DA0854">
        <w:rPr>
          <w:position w:val="-11"/>
        </w:rPr>
        <w:pict>
          <v:shape id="_x0000_i1042" style="width:303pt;height:22.5pt" coordsize="" o:spt="100" adj="0,,0" path="" filled="f" stroked="f">
            <v:stroke joinstyle="miter"/>
            <v:imagedata r:id="rId37" o:title="base_1_308927_32785"/>
            <v:formulas/>
            <v:path o:connecttype="segments"/>
          </v:shape>
        </w:pict>
      </w:r>
    </w:p>
    <w:p w:rsidR="00705D64" w:rsidRDefault="00705D64">
      <w:pPr>
        <w:pStyle w:val="ConsPlusNormal"/>
        <w:spacing w:before="220"/>
        <w:ind w:firstLine="540"/>
        <w:jc w:val="both"/>
      </w:pPr>
      <w:r w:rsidRPr="00DA0854">
        <w:rPr>
          <w:position w:val="-11"/>
        </w:rPr>
        <w:pict>
          <v:shape id="_x0000_i1043" style="width:314.25pt;height:22.5pt" coordsize="" o:spt="100" adj="0,,0" path="" filled="f" stroked="f">
            <v:stroke joinstyle="miter"/>
            <v:imagedata r:id="rId38" o:title="base_1_308927_32786"/>
            <v:formulas/>
            <v:path o:connecttype="segments"/>
          </v:shape>
        </w:pict>
      </w:r>
    </w:p>
    <w:p w:rsidR="00705D64" w:rsidRDefault="00705D64">
      <w:pPr>
        <w:pStyle w:val="ConsPlusNormal"/>
        <w:spacing w:before="220"/>
        <w:ind w:firstLine="540"/>
        <w:jc w:val="both"/>
      </w:pPr>
      <w:r w:rsidRPr="00DA0854">
        <w:rPr>
          <w:position w:val="-11"/>
        </w:rPr>
        <w:pict>
          <v:shape id="_x0000_i1044" style="width:355.5pt;height:22.5pt" coordsize="" o:spt="100" adj="0,,0" path="" filled="f" stroked="f">
            <v:stroke joinstyle="miter"/>
            <v:imagedata r:id="rId39" o:title="base_1_308927_32787"/>
            <v:formulas/>
            <v:path o:connecttype="segments"/>
          </v:shape>
        </w:pict>
      </w:r>
    </w:p>
    <w:p w:rsidR="00705D64" w:rsidRDefault="00705D64">
      <w:pPr>
        <w:pStyle w:val="ConsPlusNormal"/>
        <w:spacing w:before="220"/>
        <w:ind w:firstLine="540"/>
        <w:jc w:val="both"/>
      </w:pPr>
      <w:r w:rsidRPr="00DA0854">
        <w:rPr>
          <w:position w:val="-11"/>
        </w:rPr>
        <w:pict>
          <v:shape id="_x0000_i1045" style="width:293.25pt;height:21.75pt" coordsize="" o:spt="100" adj="0,,0" path="" filled="f" stroked="f">
            <v:stroke joinstyle="miter"/>
            <v:imagedata r:id="rId40" o:title="base_1_308927_32788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П</w:t>
      </w:r>
      <w:proofErr w:type="gramStart"/>
      <w:r>
        <w:rPr>
          <w:vertAlign w:val="superscript"/>
        </w:rPr>
        <w:t>n</w:t>
      </w:r>
      <w:proofErr w:type="gramEnd"/>
      <w:r>
        <w:rPr>
          <w:vertAlign w:val="subscript"/>
        </w:rPr>
        <w:t>инф</w:t>
      </w:r>
      <w:r>
        <w:t xml:space="preserve"> ... П</w:t>
      </w:r>
      <w:proofErr w:type="gramStart"/>
      <w:r>
        <w:rPr>
          <w:vertAlign w:val="superscript"/>
        </w:rPr>
        <w:t>n</w:t>
      </w:r>
      <w:proofErr w:type="gramEnd"/>
      <w:r>
        <w:rPr>
          <w:vertAlign w:val="subscript"/>
        </w:rPr>
        <w:t>уд</w:t>
      </w:r>
      <w:r>
        <w:t xml:space="preserve"> - показатели оценки качества, характеризующие общие критерии оценки качества в n-ой организации, рассчитанные по формулам, приведенным в </w:t>
      </w:r>
      <w:hyperlink w:anchor="P47" w:history="1">
        <w:r>
          <w:rPr>
            <w:color w:val="0000FF"/>
          </w:rPr>
          <w:t>пунктах 4</w:t>
        </w:r>
      </w:hyperlink>
      <w:r>
        <w:t xml:space="preserve"> - </w:t>
      </w:r>
      <w:hyperlink w:anchor="P153" w:history="1">
        <w:r>
          <w:rPr>
            <w:color w:val="0000FF"/>
          </w:rPr>
          <w:t>8</w:t>
        </w:r>
      </w:hyperlink>
      <w:r>
        <w:t xml:space="preserve"> Единого порядка.</w:t>
      </w:r>
    </w:p>
    <w:p w:rsidR="00705D64" w:rsidRDefault="00705D64">
      <w:pPr>
        <w:pStyle w:val="ConsPlusNormal"/>
        <w:spacing w:before="220"/>
        <w:ind w:firstLine="540"/>
        <w:jc w:val="both"/>
      </w:pPr>
      <w:bookmarkStart w:id="3" w:name="P200"/>
      <w:bookmarkEnd w:id="3"/>
      <w:r>
        <w:t>б) показатель оценки качества по отрасли социальной сферы в субъекте Российской Федерации рассчитывается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11"/>
        </w:rPr>
        <w:pict>
          <v:shape id="_x0000_i1046" style="width:124.5pt;height:22.5pt" coordsize="" o:spt="100" adj="0,,0" path="" filled="f" stroked="f">
            <v:stroke joinstyle="miter"/>
            <v:imagedata r:id="rId41" o:title="base_1_308927_32789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ou</w:t>
      </w:r>
      <w:r>
        <w:t xml:space="preserve"> - показатель оценки качества по o-й отрасли социальной сферы в u-м субъекте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ou</w:t>
      </w:r>
      <w:r>
        <w:rPr>
          <w:vertAlign w:val="subscript"/>
        </w:rPr>
        <w:t>n</w:t>
      </w:r>
      <w:r>
        <w:t xml:space="preserve"> - показатель оценки качества по n-ой организации o-й отрасли социальной сферы в u-м субъекте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perscript"/>
        </w:rPr>
        <w:t>ou</w:t>
      </w:r>
      <w:r>
        <w:t xml:space="preserve"> - количество организаций, в отношении которых проводилась независимая оценка качества в o-й отрасли социальной сферы в u-м субъекте Российской Федерации.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в) показатель оценки качества по отрасли социальной сферы по Российской Федерации рассчитывается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11"/>
        </w:rPr>
        <w:pict>
          <v:shape id="_x0000_i1047" style="width:105pt;height:22.5pt" coordsize="" o:spt="100" adj="0,,0" path="" filled="f" stroked="f">
            <v:stroke joinstyle="miter"/>
            <v:imagedata r:id="rId42" o:title="base_1_308927_32790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o</w:t>
      </w:r>
      <w:r>
        <w:t xml:space="preserve"> - показатель оценки качества для o-й отрасли в целом по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V - количество субъектов Российской Федерации, в которых проводилась независимая </w:t>
      </w:r>
      <w:r>
        <w:lastRenderedPageBreak/>
        <w:t>оценка качества в o-й отрасли.</w:t>
      </w:r>
    </w:p>
    <w:p w:rsidR="00705D64" w:rsidRDefault="00705D64">
      <w:pPr>
        <w:pStyle w:val="ConsPlusNormal"/>
        <w:spacing w:before="220"/>
        <w:ind w:firstLine="540"/>
        <w:jc w:val="both"/>
      </w:pPr>
      <w:bookmarkStart w:id="4" w:name="P215"/>
      <w:bookmarkEnd w:id="4"/>
      <w:r>
        <w:t xml:space="preserve">г) показатель оценки качества по субъекту Российской Федерации в целом (показатель для оценки </w:t>
      </w:r>
      <w:proofErr w:type="gramStart"/>
      <w:r>
        <w:t>эффективности деятельности органов исполнительной власти субъектов Российской</w:t>
      </w:r>
      <w:proofErr w:type="gramEnd"/>
      <w:r>
        <w:t xml:space="preserve"> Федерации - "результаты независимой оценки качества оказания услуг организациями социальной сферы" &lt;5&gt;) рассчитывается по формуле: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 xml:space="preserve">&lt;5&gt; </w:t>
      </w:r>
      <w:hyperlink r:id="rId43" w:history="1">
        <w:r>
          <w:rPr>
            <w:color w:val="0000FF"/>
          </w:rPr>
          <w:t>Пункт 24</w:t>
        </w:r>
      </w:hyperlink>
      <w:r>
        <w:t xml:space="preserve"> Перечня показателей для оценки </w:t>
      </w:r>
      <w:proofErr w:type="gramStart"/>
      <w:r>
        <w:t>эффективности деятельности органов исполнительной власти субъектов Российской</w:t>
      </w:r>
      <w:proofErr w:type="gramEnd"/>
      <w:r>
        <w:t xml:space="preserve"> Федерации, утвержденного Указом Президента Российской Федерации от 14 ноября 2017 г. N 548 "Об оценке эффективности деятельности органов исполнительной власти субъектов Российской Федерации" (Собрание законодательства Российской Федерации, 2018, N 20, ст. 2821).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11"/>
        </w:rPr>
        <w:pict>
          <v:shape id="_x0000_i1048" style="width:111.75pt;height:22.5pt" coordsize="" o:spt="100" adj="0,,0" path="" filled="f" stroked="f">
            <v:stroke joinstyle="miter"/>
            <v:imagedata r:id="rId44" o:title="base_1_308927_32791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где: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u</w:t>
      </w:r>
      <w:r>
        <w:t xml:space="preserve"> - показатель оценки качества в u-ом субъекте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ou</w:t>
      </w:r>
      <w:r>
        <w:t xml:space="preserve"> - показатель оценки качества по o-й отрасли социальной сферы в u-м субъекте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Q</w:t>
      </w:r>
      <w:r>
        <w:rPr>
          <w:vertAlign w:val="subscript"/>
        </w:rPr>
        <w:t>u</w:t>
      </w:r>
      <w:r>
        <w:t xml:space="preserve"> - количество отраслей социальной сферы, в которых в u-ом субъекте Российской Федерации проводилась независимая оценка качества.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д) показатель оценки качества в целом по Российской Федерации рассчитывается по формуле:</w: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center"/>
      </w:pPr>
      <w:r w:rsidRPr="00DA0854">
        <w:rPr>
          <w:position w:val="-11"/>
        </w:rPr>
        <w:pict>
          <v:shape id="_x0000_i1049" style="width:105.75pt;height:22.5pt" coordsize="" o:spt="100" adj="0,,0" path="" filled="f" stroked="f">
            <v:stroke joinstyle="miter"/>
            <v:imagedata r:id="rId45" o:title="base_1_308927_32792"/>
            <v:formulas/>
            <v:path o:connecttype="segments"/>
          </v:shape>
        </w:pict>
      </w: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ind w:firstLine="540"/>
        <w:jc w:val="both"/>
      </w:pPr>
      <w:r>
        <w:t>где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perscript"/>
        </w:rPr>
        <w:t>r</w:t>
      </w:r>
      <w:r>
        <w:t xml:space="preserve"> - показатель оценки качества в целом по Российской Федерации;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R - количество субъектов Российской Федерации.</w:t>
      </w:r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>е) показатель оценки качества по муниципальному образованию (городскому округу и муниципальному району - в целом по муниципальному образованию, а также по отраслям социальной сферы) (показатель для оценки эффективности деятельности органов местного самоуправления - "результаты независимой оценки качества муниципальных организаций в сферах культуры, охраны здоровья, образования и социального обслуживания и иных организаций, расположенных на территориях соответствующих муниципальных образований и оказывающих услуги указанных сферах</w:t>
      </w:r>
      <w:proofErr w:type="gramEnd"/>
      <w:r>
        <w:t xml:space="preserve"> за счет бюджетных ассигнований бюджетов муниципальных образований" &lt;6&gt;) рассчитывается аналогично порядку, предусмотренному для расчета показателя оценки качества по субъекту Российской Федерации (в целом по субъекту Российской Федерации, а также по отраслям социальной сферы в субъекте Российской Федерации) в </w:t>
      </w:r>
      <w:hyperlink w:anchor="P200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215" w:history="1">
        <w:r>
          <w:rPr>
            <w:color w:val="0000FF"/>
          </w:rPr>
          <w:t>"г"</w:t>
        </w:r>
      </w:hyperlink>
      <w:r>
        <w:t xml:space="preserve"> настоящего пункта Единого порядка.</w:t>
      </w:r>
    </w:p>
    <w:p w:rsidR="00705D64" w:rsidRDefault="00705D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5D64" w:rsidRDefault="00705D64">
      <w:pPr>
        <w:pStyle w:val="ConsPlusNormal"/>
        <w:spacing w:before="220"/>
        <w:ind w:firstLine="540"/>
        <w:jc w:val="both"/>
      </w:pPr>
      <w:proofErr w:type="gramStart"/>
      <w:r>
        <w:t xml:space="preserve">&lt;6&gt;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28 апреля 2008 г. N 607 "Об оценке эффективности деятельности органов местного самоуправления городских округов и муниципальных районов" (с учетом изменения, внесенного Указом Президента Российской </w:t>
      </w:r>
      <w:r>
        <w:lastRenderedPageBreak/>
        <w:t>Федерации от 9 мая 2018 г. N 212, вступающим в силу с 1 января 2019 г.) (Собрание законодательства Российской Федерации, 2008, N 18, ст. 2003;</w:t>
      </w:r>
      <w:proofErr w:type="gramEnd"/>
      <w:r>
        <w:t xml:space="preserve"> </w:t>
      </w:r>
      <w:proofErr w:type="gramStart"/>
      <w:r>
        <w:t>2010, N 20, ст. 2432; 2012, N 43, ст. 5815; 2016, N 45, ст. 6240; 2018, N 20, ст. 2821).</w:t>
      </w:r>
      <w:proofErr w:type="gramEnd"/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jc w:val="both"/>
      </w:pPr>
    </w:p>
    <w:p w:rsidR="00705D64" w:rsidRDefault="00705D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2F4D" w:rsidRDefault="00052F4D">
      <w:bookmarkStart w:id="5" w:name="_GoBack"/>
      <w:bookmarkEnd w:id="5"/>
    </w:p>
    <w:sectPr w:rsidR="00052F4D" w:rsidSect="00AC7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64"/>
    <w:rsid w:val="00052F4D"/>
    <w:rsid w:val="0070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5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5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image" Target="media/image4.wmf"/><Relationship Id="rId26" Type="http://schemas.openxmlformats.org/officeDocument/2006/relationships/image" Target="media/image11.wmf"/><Relationship Id="rId39" Type="http://schemas.openxmlformats.org/officeDocument/2006/relationships/image" Target="media/image20.wmf"/><Relationship Id="rId21" Type="http://schemas.openxmlformats.org/officeDocument/2006/relationships/image" Target="media/image6.wmf"/><Relationship Id="rId34" Type="http://schemas.openxmlformats.org/officeDocument/2006/relationships/hyperlink" Target="consultantplus://offline/ref=620789E6F1B4C8B3565C48DB6C0ED9631B2B8083112569C7B044EA4B4FA505C8360FC14608983C97F6F132BCEACE26853FF75CI132G" TargetMode="External"/><Relationship Id="rId42" Type="http://schemas.openxmlformats.org/officeDocument/2006/relationships/image" Target="media/image23.wmf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620789E6F1B4C8B3565C48DB6C0ED9631B2B8D8B122569C7B044EA4B4FA505C8360FC14E03CC6FD4A4F764E4B09B2A9934E95D1A254FB29BI636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20789E6F1B4C8B3565C48DB6C0ED9631A238982142269C7B044EA4B4FA505C8360FC14C06C86687F2B865B8F6C7399B3CE95F1B3AI434G" TargetMode="External"/><Relationship Id="rId29" Type="http://schemas.openxmlformats.org/officeDocument/2006/relationships/image" Target="media/image1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620789E6F1B4C8B3565C48DB6C0ED9631B2B8D8B122569C7B044EA4B4FA505C8360FC14E03CC6FD4A4F764E4B09B2A9934E95D1A254FB29BI636G" TargetMode="External"/><Relationship Id="rId11" Type="http://schemas.openxmlformats.org/officeDocument/2006/relationships/hyperlink" Target="consultantplus://offline/ref=620789E6F1B4C8B3565C48DB6C0ED9631A23898B172769C7B044EA4B4FA505C8360FC14E03CC6DD2A3F764E4B09B2A9934E95D1A254FB29BI636G" TargetMode="External"/><Relationship Id="rId24" Type="http://schemas.openxmlformats.org/officeDocument/2006/relationships/image" Target="media/image9.wmf"/><Relationship Id="rId32" Type="http://schemas.openxmlformats.org/officeDocument/2006/relationships/hyperlink" Target="consultantplus://offline/ref=620789E6F1B4C8B3565C48DB6C0ED9631A228D82192B69C7B044EA4B4FA505C8360FC14D0ACA6687F2B865B8F6C7399B3CE95F1B3AI434G" TargetMode="External"/><Relationship Id="rId37" Type="http://schemas.openxmlformats.org/officeDocument/2006/relationships/image" Target="media/image18.wmf"/><Relationship Id="rId40" Type="http://schemas.openxmlformats.org/officeDocument/2006/relationships/image" Target="media/image21.wmf"/><Relationship Id="rId45" Type="http://schemas.openxmlformats.org/officeDocument/2006/relationships/image" Target="media/image25.wmf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20789E6F1B4C8B3565C48DB6C0ED9631B2B8083112569C7B044EA4B4FA505C8360FC14608983C97F6F132BCEACE26853FF75CI132G" TargetMode="External"/><Relationship Id="rId23" Type="http://schemas.openxmlformats.org/officeDocument/2006/relationships/image" Target="media/image8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hyperlink" Target="consultantplus://offline/ref=620789E6F1B4C8B3565C48DB6C0ED96318248D83132669C7B044EA4B4FA505C8360FC14E03CC6DD2A3F764E4B09B2A9934E95D1A254FB29BI636G" TargetMode="External"/><Relationship Id="rId19" Type="http://schemas.openxmlformats.org/officeDocument/2006/relationships/hyperlink" Target="consultantplus://offline/ref=620789E6F1B4C8B3565C48DB6C0ED9631B2A8F8C172469C7B044EA4B4FA505C8360FC14E03CC6FD3AAF764E4B09B2A9934E95D1A254FB29BI636G" TargetMode="External"/><Relationship Id="rId31" Type="http://schemas.openxmlformats.org/officeDocument/2006/relationships/hyperlink" Target="consultantplus://offline/ref=620789E6F1B4C8B3565C48DB6C0ED9631B2B8D89112A69C7B044EA4B4FA505C8360FC14E0ACB6687F2B865B8F6C7399B3CE95F1B3AI434G" TargetMode="External"/><Relationship Id="rId44" Type="http://schemas.openxmlformats.org/officeDocument/2006/relationships/image" Target="media/image24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0789E6F1B4C8B3565C48DB6C0ED9631B2A818C122469C7B044EA4B4FA505C8360FC14E03CC6DD2A3F764E4B09B2A9934E95D1A254FB29BI636G" TargetMode="External"/><Relationship Id="rId14" Type="http://schemas.openxmlformats.org/officeDocument/2006/relationships/hyperlink" Target="consultantplus://offline/ref=620789E6F1B4C8B3565C48DB6C0ED9631A228D82192B69C7B044EA4B4FA505C8360FC14D0ACA6687F2B865B8F6C7399B3CE95F1B3AI434G" TargetMode="External"/><Relationship Id="rId22" Type="http://schemas.openxmlformats.org/officeDocument/2006/relationships/image" Target="media/image7.wmf"/><Relationship Id="rId27" Type="http://schemas.openxmlformats.org/officeDocument/2006/relationships/image" Target="media/image12.wmf"/><Relationship Id="rId30" Type="http://schemas.openxmlformats.org/officeDocument/2006/relationships/image" Target="media/image15.wmf"/><Relationship Id="rId35" Type="http://schemas.openxmlformats.org/officeDocument/2006/relationships/image" Target="media/image16.wmf"/><Relationship Id="rId43" Type="http://schemas.openxmlformats.org/officeDocument/2006/relationships/hyperlink" Target="consultantplus://offline/ref=620789E6F1B4C8B3565C48DB6C0ED9631B2B8B8D112069C7B044EA4B4FA505C8360FC14E03CC6DD6A4F764E4B09B2A9934E95D1A254FB29BI636G" TargetMode="External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620789E6F1B4C8B3565C48DB6C0ED9631B2A8189162469C7B044EA4B4FA505C8360FC14E03CC6DD2A1F764E4B09B2A9934E95D1A254FB29BI636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1.wmf"/><Relationship Id="rId17" Type="http://schemas.openxmlformats.org/officeDocument/2006/relationships/image" Target="media/image3.wmf"/><Relationship Id="rId25" Type="http://schemas.openxmlformats.org/officeDocument/2006/relationships/image" Target="media/image10.wmf"/><Relationship Id="rId33" Type="http://schemas.openxmlformats.org/officeDocument/2006/relationships/hyperlink" Target="consultantplus://offline/ref=620789E6F1B4C8B3565C48DB6C0ED9631A228D89192269C7B044EA4B4FA505C8360FC14E01CD6687F2B865B8F6C7399B3CE95F1B3AI434G" TargetMode="External"/><Relationship Id="rId38" Type="http://schemas.openxmlformats.org/officeDocument/2006/relationships/image" Target="media/image19.wmf"/><Relationship Id="rId46" Type="http://schemas.openxmlformats.org/officeDocument/2006/relationships/hyperlink" Target="consultantplus://offline/ref=620789E6F1B4C8B3565C48DB6C0ED9631A23888A102269C7B044EA4B4FA505C8240F994201C573D3A2E232B5F5IC37G" TargetMode="External"/><Relationship Id="rId20" Type="http://schemas.openxmlformats.org/officeDocument/2006/relationships/image" Target="media/image5.wmf"/><Relationship Id="rId41" Type="http://schemas.openxmlformats.org/officeDocument/2006/relationships/image" Target="media/image2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3602</Words>
  <Characters>20535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Чешева Алла Дмитриевна.</dc:creator>
  <cp:lastModifiedBy>Чешева Алла Дмитриевна.</cp:lastModifiedBy>
  <cp:revision>1</cp:revision>
  <dcterms:created xsi:type="dcterms:W3CDTF">2019-01-29T06:55:00Z</dcterms:created>
  <dcterms:modified xsi:type="dcterms:W3CDTF">2019-01-29T06:55:00Z</dcterms:modified>
</cp:coreProperties>
</file>